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B708BD" w:rsidRDefault="00976C66" w:rsidP="00AC0DCE">
      <w:pPr>
        <w:shd w:val="clear" w:color="auto" w:fill="FFFFFF"/>
        <w:ind w:right="96"/>
        <w:jc w:val="center"/>
      </w:pPr>
      <w:r w:rsidRPr="00976C66">
        <w:rPr>
          <w:b/>
          <w:bCs/>
          <w:spacing w:val="-1"/>
        </w:rPr>
        <w:t xml:space="preserve">на выполнение работ </w:t>
      </w:r>
      <w:r w:rsidR="00B708BD" w:rsidRPr="002E3F6A">
        <w:t xml:space="preserve">по восстановлению </w:t>
      </w:r>
      <w:proofErr w:type="gramStart"/>
      <w:r w:rsidR="00B708BD" w:rsidRPr="002E3F6A">
        <w:t>асфальтобетонного</w:t>
      </w:r>
      <w:proofErr w:type="gramEnd"/>
      <w:r w:rsidR="00B708BD" w:rsidRPr="002E3F6A">
        <w:t xml:space="preserve"> </w:t>
      </w:r>
    </w:p>
    <w:p w:rsidR="00B708BD" w:rsidRDefault="00B708BD" w:rsidP="00AC0DCE">
      <w:pPr>
        <w:shd w:val="clear" w:color="auto" w:fill="FFFFFF"/>
        <w:ind w:right="96"/>
        <w:jc w:val="center"/>
      </w:pPr>
      <w:r w:rsidRPr="002E3F6A">
        <w:t xml:space="preserve">покрытия  и благоустройства на территории </w:t>
      </w:r>
    </w:p>
    <w:p w:rsidR="00AC0DCE" w:rsidRDefault="00B708BD" w:rsidP="00AC0DCE">
      <w:pPr>
        <w:shd w:val="clear" w:color="auto" w:fill="FFFFFF"/>
        <w:ind w:right="96"/>
        <w:jc w:val="center"/>
      </w:pPr>
      <w:r w:rsidRPr="002E3F6A">
        <w:t>хирургического стационара ЧУЗ "КБ "</w:t>
      </w:r>
      <w:proofErr w:type="spellStart"/>
      <w:r w:rsidRPr="002E3F6A">
        <w:t>РЖД-Медицина</w:t>
      </w:r>
      <w:proofErr w:type="spellEnd"/>
      <w:r w:rsidRPr="002E3F6A">
        <w:t>" г. Самара"</w:t>
      </w:r>
    </w:p>
    <w:p w:rsidR="00B708BD" w:rsidRPr="007175AA" w:rsidRDefault="00B708BD" w:rsidP="00AC0DCE">
      <w:pPr>
        <w:shd w:val="clear" w:color="auto" w:fill="FFFFFF"/>
        <w:ind w:right="96"/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7C44AF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</w:t>
      </w:r>
      <w:r w:rsidR="0031083F"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лавного 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врача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</w:t>
      </w:r>
      <w:proofErr w:type="spellStart"/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Гейдешмана</w:t>
      </w:r>
      <w:proofErr w:type="spellEnd"/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Евгения Семеновича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, действующе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го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на основании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2E3F6A" w:rsidRDefault="00AC0DCE" w:rsidP="005A2E8E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 xml:space="preserve">1.1. Заказчик поручает, а Генподрядчик принимает на себя выполнение работ </w:t>
      </w:r>
      <w:r w:rsidR="002E3F6A" w:rsidRPr="002E3F6A">
        <w:t>по восстановлению асфальтобетонного покрытия  и благоустройства на территории хирургического стационара ЧУЗ "КБ "</w:t>
      </w:r>
      <w:proofErr w:type="spellStart"/>
      <w:r w:rsidR="002E3F6A" w:rsidRPr="002E3F6A">
        <w:t>РЖД-Медицина</w:t>
      </w:r>
      <w:proofErr w:type="spellEnd"/>
      <w:r w:rsidR="002E3F6A" w:rsidRPr="002E3F6A">
        <w:t>" г. Самара"</w:t>
      </w:r>
      <w:r w:rsidR="0031083F" w:rsidRPr="002E3F6A">
        <w:t xml:space="preserve">, </w:t>
      </w:r>
      <w:r w:rsidR="005A2E8E">
        <w:t>расположенного по адресу: г</w:t>
      </w:r>
      <w:proofErr w:type="gramStart"/>
      <w:r w:rsidR="005A2E8E">
        <w:t>.С</w:t>
      </w:r>
      <w:proofErr w:type="gramEnd"/>
      <w:r w:rsidR="005A2E8E">
        <w:t xml:space="preserve">амара, ул. Ново-Садовая, 222Б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</w:p>
    <w:p w:rsidR="00AC0DCE" w:rsidRPr="007175AA" w:rsidRDefault="00A707AB" w:rsidP="005A2E8E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2E3F6A">
        <w:t>восстановлени</w:t>
      </w:r>
      <w:r>
        <w:t>е</w:t>
      </w:r>
      <w:r w:rsidRPr="002E3F6A">
        <w:t xml:space="preserve"> асфальтобетонного покрытия  и благоустройств</w:t>
      </w:r>
      <w:r>
        <w:t>о</w:t>
      </w:r>
      <w:r w:rsidRPr="002E3F6A">
        <w:t xml:space="preserve"> на территории хирургического стационара ЧУЗ "КБ "</w:t>
      </w:r>
      <w:proofErr w:type="spellStart"/>
      <w:r w:rsidRPr="002E3F6A">
        <w:t>РЖД-Медицина</w:t>
      </w:r>
      <w:proofErr w:type="spellEnd"/>
      <w:r w:rsidRPr="002E3F6A">
        <w:t>" г. Самара"</w:t>
      </w:r>
      <w:r w:rsidR="00AC0DCE" w:rsidRPr="007175AA">
        <w:t xml:space="preserve">, инвентарный номер объекта недвижимости - </w:t>
      </w:r>
      <w:r w:rsidR="006279DA" w:rsidRPr="006E085F">
        <w:rPr>
          <w:b/>
          <w:u w:val="single"/>
        </w:rPr>
        <w:t>7240720</w:t>
      </w:r>
      <w:r w:rsidR="006279DA" w:rsidRPr="00535236">
        <w:rPr>
          <w:b/>
        </w:rPr>
        <w:t>,</w:t>
      </w:r>
      <w:r w:rsidR="006279DA" w:rsidRPr="00535236">
        <w:t xml:space="preserve"> </w:t>
      </w:r>
      <w:r w:rsidR="00AC0DCE" w:rsidRPr="007175AA">
        <w:t xml:space="preserve"> именуемый в дальнейшем "Объект".</w:t>
      </w:r>
    </w:p>
    <w:p w:rsidR="006279DA" w:rsidRPr="00975E36" w:rsidRDefault="00AC0DCE" w:rsidP="005A2E8E">
      <w:pPr>
        <w:shd w:val="clear" w:color="auto" w:fill="FFFFFF"/>
        <w:ind w:firstLine="720"/>
        <w:jc w:val="both"/>
      </w:pPr>
      <w:r w:rsidRPr="007175AA">
        <w:t xml:space="preserve">Общая площадь Объекта составляет – </w:t>
      </w:r>
      <w:r w:rsidR="006279DA">
        <w:t>1 395</w:t>
      </w:r>
      <w:r w:rsidR="006279DA" w:rsidRPr="00935429">
        <w:t xml:space="preserve"> кв.м.</w:t>
      </w:r>
      <w:r w:rsidR="006279DA" w:rsidRPr="00A32AF8">
        <w:t xml:space="preserve">, </w:t>
      </w:r>
      <w:r w:rsidR="006279DA" w:rsidRPr="00975E36">
        <w:t>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1.2. 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1.</w:t>
      </w:r>
      <w:r w:rsidR="00CD686C">
        <w:t>3</w:t>
      </w:r>
      <w:r w:rsidRPr="007175AA">
        <w:t>. 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 (Приложение №2 к настоящему договору),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lastRenderedPageBreak/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AC0DCE" w:rsidRPr="007175AA" w:rsidRDefault="00561688" w:rsidP="005A2E8E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r w:rsidR="00AC0DCE" w:rsidRPr="00561688">
        <w:t>Окончательная оплата</w:t>
      </w:r>
      <w:r w:rsidR="00CD686C" w:rsidRPr="00561688">
        <w:t>, с учетом ранее выплаченного аванса,</w:t>
      </w:r>
      <w:r w:rsidR="00AC0DCE" w:rsidRPr="00561688">
        <w:t xml:space="preserve"> производится за фактически выполненные и принятые объемы работ, предусмотренные настоящим договором, в течение 60 (шестидесяти) дней, при условии получения от Генподрядчика полного комплекта документов (в т.ч.: счета, акта сдач</w:t>
      </w:r>
      <w:proofErr w:type="gramStart"/>
      <w:r w:rsidR="00AC0DCE" w:rsidRPr="00561688">
        <w:t>и-</w:t>
      </w:r>
      <w:proofErr w:type="gramEnd"/>
      <w:r w:rsidR="00AC0DCE" w:rsidRPr="00561688">
        <w:t xml:space="preserve"> 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2.5.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4. ОБЯЗАТЕЛЬСТВА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lastRenderedPageBreak/>
        <w:t>4.3.2. Проверять ход и качество Работ, выполняемых Генподрядчиком, не вмешиваясь в его деятельность.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5.8.</w:t>
      </w:r>
      <w:r w:rsidRPr="007175AA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</w:t>
      </w:r>
      <w:r w:rsidRPr="007175AA">
        <w:lastRenderedPageBreak/>
        <w:t>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0C558A" w:rsidRPr="007175AA" w:rsidRDefault="00AC0DCE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</w:t>
      </w:r>
      <w:r w:rsidR="000C558A" w:rsidRPr="007175AA">
        <w:t>:</w:t>
      </w:r>
    </w:p>
    <w:p w:rsidR="000C558A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 w:rsidR="00567D29">
        <w:t>роительно-монтажные работы при текущем</w:t>
      </w:r>
      <w:r w:rsidRPr="007175AA">
        <w:t xml:space="preserve"> ремонте 5 лет </w:t>
      </w:r>
      <w:proofErr w:type="gramStart"/>
      <w:r w:rsidRPr="007175AA">
        <w:t>с даты подписания</w:t>
      </w:r>
      <w:proofErr w:type="gramEnd"/>
      <w:r w:rsidRPr="007175AA">
        <w:t xml:space="preserve"> Сторонами акта о приемке Объекта после ремонта;</w:t>
      </w:r>
      <w:r w:rsidR="00AC0DCE" w:rsidRPr="007175AA">
        <w:t xml:space="preserve"> </w:t>
      </w:r>
    </w:p>
    <w:p w:rsidR="00AC0DCE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</w:t>
      </w:r>
      <w:r w:rsidR="00AC0DCE" w:rsidRPr="007175AA">
        <w:t xml:space="preserve">нормальной эксплуатации Объекта и входящих в него инженерных систем, оборудования, материалов и работ устанавливается </w:t>
      </w:r>
      <w:r w:rsidRPr="007175AA">
        <w:t>2</w:t>
      </w:r>
      <w:r w:rsidR="00AC0DCE" w:rsidRPr="007175AA">
        <w:t xml:space="preserve"> (</w:t>
      </w:r>
      <w:r w:rsidRPr="007175AA">
        <w:t>два</w:t>
      </w:r>
      <w:r w:rsidR="00AC0DCE" w:rsidRPr="007175AA">
        <w:t>) год</w:t>
      </w:r>
      <w:r w:rsidRPr="007175AA">
        <w:t>а</w:t>
      </w:r>
      <w:r w:rsidR="00AC0DCE" w:rsidRPr="007175AA">
        <w:t xml:space="preserve"> с момента подписания Сторонами акта о приемке Объекта после ремонта.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 xml:space="preserve"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</w:t>
      </w:r>
      <w:r w:rsidRPr="007175AA">
        <w:lastRenderedPageBreak/>
        <w:t>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7D7FAF">
        <w:t>8 846 372 21 50</w:t>
      </w:r>
      <w:r w:rsidR="007D7FAF" w:rsidRPr="0071086F">
        <w:t xml:space="preserve">, официальный сайт </w:t>
      </w:r>
      <w:r w:rsidR="007D7FAF">
        <w:t>https://dkb63.ru</w:t>
      </w:r>
      <w:r w:rsidR="007D7FAF" w:rsidRPr="0071086F">
        <w:t xml:space="preserve"> </w:t>
      </w:r>
      <w:r w:rsidRPr="00167CBE">
        <w:t>(для заполнения специальной формы).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5A2E8E">
      <w:pPr>
        <w:ind w:firstLine="709"/>
        <w:jc w:val="both"/>
      </w:pPr>
      <w:r w:rsidRPr="00676F63"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lastRenderedPageBreak/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AC0DCE" w:rsidRPr="007175AA" w:rsidRDefault="00AC0DCE" w:rsidP="005A2E8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КОНФИДЕНЦИАЛЬНОСТЬ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7175AA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Стороны обязуются обеспечить, чтобы их работники и </w:t>
      </w:r>
      <w:proofErr w:type="gramStart"/>
      <w:r w:rsidRPr="007175AA">
        <w:t>другие</w:t>
      </w:r>
      <w:proofErr w:type="gramEnd"/>
      <w:r w:rsidRPr="007175AA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7175AA">
        <w:t>,</w:t>
      </w:r>
      <w:proofErr w:type="gramEnd"/>
      <w:r w:rsidRPr="007175AA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Действие обстоятельств непреодолимой силы продлевает срок выполнения </w:t>
      </w:r>
      <w:r w:rsidRPr="007175AA">
        <w:lastRenderedPageBreak/>
        <w:t>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</w:t>
      </w:r>
      <w:r w:rsidRPr="007175AA">
        <w:lastRenderedPageBreak/>
        <w:t xml:space="preserve">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r w:rsidRPr="00CD686C">
        <w:t>зарегистрирован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lastRenderedPageBreak/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5A2E8E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5A2E8E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Настоящий Договор составлен в двух экземплярах, имеющих одинаковую силу, по одному для каждой из Сторон.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Приложения к настоящему договору: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lastRenderedPageBreak/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AC0DCE" w:rsidRPr="007175AA" w:rsidRDefault="00CD686C" w:rsidP="005A2E8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7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612A90">
          <w:headerReference w:type="even" r:id="rId8"/>
          <w:headerReference w:type="default" r:id="rId9"/>
          <w:pgSz w:w="11909" w:h="16834"/>
          <w:pgMar w:top="1134" w:right="1134" w:bottom="1134" w:left="1418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  <w:r w:rsidRPr="007175AA">
        <w:t xml:space="preserve">Приложение № 1 </w:t>
      </w:r>
    </w:p>
    <w:p w:rsidR="0031083F" w:rsidRPr="007175AA" w:rsidRDefault="0031083F" w:rsidP="005A2E8E">
      <w:pPr>
        <w:jc w:val="right"/>
      </w:pPr>
      <w:r w:rsidRPr="007175AA">
        <w:t xml:space="preserve">к договору № _______________ </w:t>
      </w:r>
      <w:proofErr w:type="gramStart"/>
      <w:r w:rsidRPr="007175AA">
        <w:t>от</w:t>
      </w:r>
      <w:proofErr w:type="gramEnd"/>
      <w:r w:rsidRPr="007175AA">
        <w:t xml:space="preserve"> ___________</w:t>
      </w:r>
    </w:p>
    <w:p w:rsidR="0031083F" w:rsidRPr="007175AA" w:rsidRDefault="0031083F" w:rsidP="005A2E8E">
      <w:pPr>
        <w:jc w:val="center"/>
        <w:rPr>
          <w:b/>
          <w:bCs/>
        </w:rPr>
      </w:pPr>
    </w:p>
    <w:p w:rsidR="00FB26F5" w:rsidRPr="006D31DE" w:rsidRDefault="00FB26F5" w:rsidP="005A2E8E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FB26F5" w:rsidRPr="00586EDD" w:rsidRDefault="00FB26F5" w:rsidP="005A2E8E">
      <w:pPr>
        <w:jc w:val="center"/>
        <w:rPr>
          <w:sz w:val="28"/>
          <w:szCs w:val="28"/>
        </w:rPr>
      </w:pPr>
      <w:r w:rsidRPr="00032373">
        <w:rPr>
          <w:b/>
          <w:bCs/>
          <w:sz w:val="22"/>
          <w:szCs w:val="22"/>
        </w:rPr>
        <w:t xml:space="preserve">на выполнение работ </w:t>
      </w:r>
      <w:r w:rsidRPr="0091176B">
        <w:rPr>
          <w:b/>
          <w:bCs/>
          <w:sz w:val="22"/>
          <w:szCs w:val="22"/>
        </w:rPr>
        <w:t xml:space="preserve"> по восстановлению асфальтобетонного покрытия</w:t>
      </w:r>
      <w:r>
        <w:rPr>
          <w:b/>
          <w:bCs/>
          <w:sz w:val="22"/>
          <w:szCs w:val="22"/>
        </w:rPr>
        <w:t xml:space="preserve">  и благоустройства на территории хирургического стационара ЧУЗ </w:t>
      </w:r>
      <w:r w:rsidRPr="00F07A78">
        <w:rPr>
          <w:b/>
          <w:bCs/>
          <w:sz w:val="22"/>
          <w:szCs w:val="22"/>
        </w:rPr>
        <w:t>"КБ "</w:t>
      </w:r>
      <w:proofErr w:type="spellStart"/>
      <w:r w:rsidRPr="00F07A78">
        <w:rPr>
          <w:b/>
          <w:bCs/>
          <w:sz w:val="22"/>
          <w:szCs w:val="22"/>
        </w:rPr>
        <w:t>РЖД-Медицина</w:t>
      </w:r>
      <w:proofErr w:type="spellEnd"/>
      <w:r w:rsidRPr="00F07A78">
        <w:rPr>
          <w:b/>
          <w:bCs/>
          <w:sz w:val="22"/>
          <w:szCs w:val="22"/>
        </w:rPr>
        <w:t>" г. Самара", расположенного по адресу: г. Самара ул. Ново-Садовая 222Б</w:t>
      </w:r>
    </w:p>
    <w:p w:rsidR="00FB26F5" w:rsidRPr="006D31DE" w:rsidRDefault="00FB26F5" w:rsidP="005A2E8E">
      <w:pPr>
        <w:jc w:val="center"/>
        <w:rPr>
          <w:b/>
        </w:rPr>
      </w:pPr>
    </w:p>
    <w:p w:rsidR="00FB26F5" w:rsidRPr="00F208A2" w:rsidRDefault="00FB26F5" w:rsidP="005A2E8E">
      <w:r w:rsidRPr="00F208A2">
        <w:rPr>
          <w:b/>
        </w:rPr>
        <w:t xml:space="preserve">1. Наименование работ: </w:t>
      </w:r>
      <w:r w:rsidRPr="00F208A2">
        <w:t xml:space="preserve">выполнение работ </w:t>
      </w:r>
      <w:r w:rsidRPr="00F208A2">
        <w:rPr>
          <w:bCs/>
        </w:rPr>
        <w:t>по восстановлению асфальтобетонного покрытия  и благоустройства на территории хирургического стационара ЧУЗ "КБ "</w:t>
      </w:r>
      <w:proofErr w:type="spellStart"/>
      <w:r w:rsidRPr="00F208A2">
        <w:rPr>
          <w:bCs/>
        </w:rPr>
        <w:t>РЖД-Медицина</w:t>
      </w:r>
      <w:proofErr w:type="spellEnd"/>
      <w:r w:rsidRPr="00F208A2">
        <w:rPr>
          <w:bCs/>
        </w:rPr>
        <w:t>" г. Самара"</w:t>
      </w:r>
    </w:p>
    <w:p w:rsidR="00FB26F5" w:rsidRPr="00F208A2" w:rsidRDefault="00FB26F5" w:rsidP="005A2E8E">
      <w:pPr>
        <w:rPr>
          <w:b/>
        </w:rPr>
      </w:pPr>
      <w:r w:rsidRPr="00F208A2">
        <w:rPr>
          <w:b/>
        </w:rPr>
        <w:t xml:space="preserve">2. Место </w:t>
      </w:r>
      <w:r w:rsidR="005A2E8E">
        <w:rPr>
          <w:b/>
        </w:rPr>
        <w:t>выполнения работ</w:t>
      </w:r>
      <w:r w:rsidRPr="00F208A2">
        <w:rPr>
          <w:b/>
        </w:rPr>
        <w:t xml:space="preserve">: </w:t>
      </w:r>
      <w:proofErr w:type="gramStart"/>
      <w:r w:rsidRPr="00F208A2">
        <w:t>г</w:t>
      </w:r>
      <w:proofErr w:type="gramEnd"/>
      <w:r w:rsidRPr="00F208A2">
        <w:t>. Самара ул. Ново-Садовая 222Б</w:t>
      </w:r>
    </w:p>
    <w:p w:rsidR="00FB26F5" w:rsidRPr="00F208A2" w:rsidRDefault="00FB26F5" w:rsidP="005A2E8E">
      <w:r w:rsidRPr="00F208A2">
        <w:rPr>
          <w:b/>
        </w:rPr>
        <w:t xml:space="preserve">3. Сроки </w:t>
      </w:r>
      <w:r w:rsidR="005A2E8E">
        <w:rPr>
          <w:b/>
        </w:rPr>
        <w:t>выполнения работ</w:t>
      </w:r>
      <w:r w:rsidRPr="00F208A2">
        <w:rPr>
          <w:b/>
        </w:rPr>
        <w:t xml:space="preserve">:  </w:t>
      </w:r>
      <w:r w:rsidRPr="00F208A2">
        <w:t xml:space="preserve">в течение 30 дней </w:t>
      </w:r>
      <w:proofErr w:type="gramStart"/>
      <w:r w:rsidRPr="00F208A2">
        <w:t xml:space="preserve">с </w:t>
      </w:r>
      <w:r w:rsidR="00B91D59">
        <w:t>даты подписания</w:t>
      </w:r>
      <w:proofErr w:type="gramEnd"/>
      <w:r w:rsidR="00B91D59">
        <w:t xml:space="preserve"> Сторонами Договора.</w:t>
      </w:r>
    </w:p>
    <w:p w:rsidR="00FB26F5" w:rsidRPr="00F208A2" w:rsidRDefault="00FB26F5" w:rsidP="005A2E8E">
      <w:r w:rsidRPr="00F208A2">
        <w:rPr>
          <w:b/>
        </w:rPr>
        <w:t>4. Срок действия договора:</w:t>
      </w:r>
      <w:r w:rsidRPr="00F208A2">
        <w:t xml:space="preserve"> 12 месяцев</w:t>
      </w:r>
      <w:r w:rsidR="00B91D59">
        <w:t xml:space="preserve"> </w:t>
      </w:r>
      <w:proofErr w:type="gramStart"/>
      <w:r w:rsidR="00B91D59">
        <w:t>с даты подписания</w:t>
      </w:r>
      <w:proofErr w:type="gramEnd"/>
      <w:r w:rsidR="00B91D59">
        <w:t xml:space="preserve"> Сторонами Договора.</w:t>
      </w:r>
    </w:p>
    <w:p w:rsidR="00FB26F5" w:rsidRPr="00F208A2" w:rsidRDefault="00FB26F5" w:rsidP="005A2E8E">
      <w:pPr>
        <w:jc w:val="both"/>
        <w:rPr>
          <w:b/>
        </w:rPr>
      </w:pPr>
      <w:r w:rsidRPr="00F208A2">
        <w:rPr>
          <w:b/>
        </w:rPr>
        <w:t>5. Требования к Подрядчику</w:t>
      </w:r>
    </w:p>
    <w:p w:rsidR="00FB26F5" w:rsidRPr="00F208A2" w:rsidRDefault="00FB26F5" w:rsidP="005A2E8E">
      <w:r w:rsidRPr="00F208A2">
        <w:t>5.1 Наличие лицензии/сертификатов соответствия/допусков к определенному виду работ.</w:t>
      </w:r>
    </w:p>
    <w:p w:rsidR="00FB26F5" w:rsidRPr="00F208A2" w:rsidRDefault="00FB26F5" w:rsidP="005A2E8E">
      <w:pPr>
        <w:jc w:val="both"/>
      </w:pPr>
      <w:r w:rsidRPr="00F208A2">
        <w:t xml:space="preserve">5.2 Персонал исполнителя  должен иметь соответствующую квалификацию, необходимую при проведении работ дорожных работ и иных </w:t>
      </w:r>
      <w:proofErr w:type="gramStart"/>
      <w:r w:rsidRPr="00F208A2">
        <w:t>работ</w:t>
      </w:r>
      <w:proofErr w:type="gramEnd"/>
      <w:r w:rsidRPr="00F208A2">
        <w:t xml:space="preserve"> связанных с благоустройством.</w:t>
      </w:r>
    </w:p>
    <w:p w:rsidR="00FB26F5" w:rsidRPr="00F208A2" w:rsidRDefault="00FB26F5" w:rsidP="005A2E8E">
      <w:pPr>
        <w:tabs>
          <w:tab w:val="left" w:pos="709"/>
          <w:tab w:val="left" w:pos="851"/>
        </w:tabs>
        <w:jc w:val="both"/>
      </w:pPr>
      <w:r w:rsidRPr="00F208A2">
        <w:t>5.3 Исполнитель должен обеспечить объект всеми видами материально-технических ресурсов в строгом соответствии с технологической последовательностью работ.</w:t>
      </w:r>
    </w:p>
    <w:p w:rsidR="00FB26F5" w:rsidRPr="00F208A2" w:rsidRDefault="00FB26F5" w:rsidP="005A2E8E">
      <w:pPr>
        <w:tabs>
          <w:tab w:val="left" w:pos="709"/>
          <w:tab w:val="left" w:pos="851"/>
        </w:tabs>
        <w:jc w:val="both"/>
      </w:pPr>
      <w:r w:rsidRPr="00F208A2">
        <w:t>5.4 Исполнитель должен обеспечить высокое качество работ за счет привлечения квалифицированного инженерно-технического персонала с необходимыми допусками и разрешениями на производство работ, использования инструментов и оборудования, отвечающих технологиям выполнения указанных видов работ, предоставления сертификатов и других документов, соблюдения гарантий по качеству исполнения работ.</w:t>
      </w:r>
    </w:p>
    <w:p w:rsidR="00FB26F5" w:rsidRPr="00F208A2" w:rsidRDefault="00FB26F5" w:rsidP="005A2E8E">
      <w:pPr>
        <w:tabs>
          <w:tab w:val="left" w:pos="567"/>
        </w:tabs>
        <w:jc w:val="both"/>
      </w:pPr>
      <w:r w:rsidRPr="00F208A2">
        <w:t>5.5 Работы должны быть выполнены в полном объеме, в соответствии с условиями договора и Локальным сметным расчётом.</w:t>
      </w:r>
    </w:p>
    <w:p w:rsidR="00FB26F5" w:rsidRPr="00F208A2" w:rsidRDefault="00FB26F5" w:rsidP="005A2E8E">
      <w:pPr>
        <w:jc w:val="both"/>
      </w:pPr>
      <w:r w:rsidRPr="00F208A2">
        <w:t xml:space="preserve">5.6 Выполнять работы согласно утвержденной сметной документации, определяющей объем и качество работ в соответствии с требованиями </w:t>
      </w:r>
      <w:proofErr w:type="spellStart"/>
      <w:r w:rsidRPr="00F208A2">
        <w:t>СНиП</w:t>
      </w:r>
      <w:proofErr w:type="spellEnd"/>
      <w:r w:rsidRPr="00F208A2">
        <w:t xml:space="preserve"> 3.06.03-85 «Автомобильные дороги», ГОСТ </w:t>
      </w:r>
      <w:proofErr w:type="gramStart"/>
      <w:r w:rsidRPr="00F208A2">
        <w:t>Р</w:t>
      </w:r>
      <w:proofErr w:type="gramEnd"/>
      <w:r w:rsidRPr="00F208A2"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ГОСТ 9128- 2013 «Смеси асфальтобетонные дорожные, аэродромные и асфальтобетон. Технические условия».</w:t>
      </w:r>
    </w:p>
    <w:p w:rsidR="00FB26F5" w:rsidRPr="00F208A2" w:rsidRDefault="00FB26F5" w:rsidP="005A2E8E">
      <w:pPr>
        <w:jc w:val="both"/>
      </w:pPr>
      <w:r w:rsidRPr="00F208A2">
        <w:t>5.7</w:t>
      </w:r>
      <w:proofErr w:type="gramStart"/>
      <w:r w:rsidRPr="00F208A2">
        <w:t xml:space="preserve"> В</w:t>
      </w:r>
      <w:proofErr w:type="gramEnd"/>
      <w:r w:rsidRPr="00F208A2">
        <w:t>се используемые материалы, оборудование должны иметь соответствующие сертификаты, технические паспорта, результаты испытаний, удостоверяющие их качество, пройти входной лабораторный контроль для выполнения работ по договору с дальнейшим предоставлением в обязательном порядке данных документально.</w:t>
      </w:r>
    </w:p>
    <w:p w:rsidR="00FB26F5" w:rsidRPr="00F208A2" w:rsidRDefault="00FB26F5" w:rsidP="005A2E8E">
      <w:pPr>
        <w:rPr>
          <w:b/>
        </w:rPr>
      </w:pPr>
      <w:r w:rsidRPr="00F208A2">
        <w:rPr>
          <w:b/>
        </w:rPr>
        <w:t xml:space="preserve">6. Общие требования к выполнению работ </w:t>
      </w:r>
    </w:p>
    <w:p w:rsidR="00FB26F5" w:rsidRPr="00F208A2" w:rsidRDefault="00FB26F5" w:rsidP="005A2E8E">
      <w:pPr>
        <w:jc w:val="both"/>
      </w:pPr>
      <w:r w:rsidRPr="00F208A2">
        <w:t>Работы проводятся Подрядчиком только в отведенной зоне работ, установленной Заказчиком</w:t>
      </w:r>
    </w:p>
    <w:p w:rsidR="00FB26F5" w:rsidRPr="00F208A2" w:rsidRDefault="00FB26F5" w:rsidP="005A2E8E">
      <w:pPr>
        <w:jc w:val="both"/>
      </w:pPr>
      <w:r w:rsidRPr="00F208A2">
        <w:t xml:space="preserve"> В течение 3 (трёх) рабочих дней после окончания работ производится ликвидация рабочей зоны, а именно  уборка мусора, материалов, разборка ограждений. 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FB26F5" w:rsidRPr="00F208A2" w:rsidRDefault="00FB26F5" w:rsidP="005A2E8E">
      <w:pPr>
        <w:jc w:val="both"/>
      </w:pPr>
      <w:r w:rsidRPr="00F208A2">
        <w:t xml:space="preserve"> В процессе выполнения работ должны быть предусмотрены мероприятия, исключающие загрязнение прилегающей территории строительными отходами, предусмотрены меры по предотвращению пылеобразования.</w:t>
      </w:r>
    </w:p>
    <w:p w:rsidR="00FB26F5" w:rsidRPr="00F208A2" w:rsidRDefault="00FB26F5" w:rsidP="005A2E8E">
      <w:pPr>
        <w:jc w:val="both"/>
      </w:pPr>
      <w:r w:rsidRPr="00F208A2">
        <w:t xml:space="preserve"> В ходе выполнения работ должна быть обеспечена чистота на площадке для выполнения работ. </w:t>
      </w:r>
    </w:p>
    <w:p w:rsidR="00FB26F5" w:rsidRPr="00F208A2" w:rsidRDefault="00FB26F5" w:rsidP="005A2E8E">
      <w:pPr>
        <w:jc w:val="both"/>
      </w:pPr>
      <w:r w:rsidRPr="00F208A2">
        <w:lastRenderedPageBreak/>
        <w:t xml:space="preserve">Дорожные работы осуществляются в условиях действующего учреждения. Выполнение дорожных  работ не должно препятствовать или создавать неудобства в работе организации  или представлять угрозу для сотрудников Заказчика. </w:t>
      </w:r>
    </w:p>
    <w:p w:rsidR="00FB26F5" w:rsidRPr="00F208A2" w:rsidRDefault="00FB26F5" w:rsidP="005A2E8E">
      <w:pPr>
        <w:jc w:val="both"/>
      </w:pPr>
      <w:r w:rsidRPr="00F208A2">
        <w:t>Перемещение строительных материалов и вывоза мусора, необходимо осуществлять с соблюдением условий для безопасного и беспрепятственного проезда транспортных средств и прохода сотрудников ЧУЗ «КБ «</w:t>
      </w:r>
      <w:proofErr w:type="spellStart"/>
      <w:r w:rsidRPr="00F208A2">
        <w:t>РЖД-Медицина</w:t>
      </w:r>
      <w:proofErr w:type="spellEnd"/>
      <w:r w:rsidRPr="00F208A2">
        <w:t>».</w:t>
      </w:r>
    </w:p>
    <w:p w:rsidR="00FB26F5" w:rsidRPr="00F208A2" w:rsidRDefault="00FB26F5" w:rsidP="005A2E8E">
      <w:pPr>
        <w:jc w:val="both"/>
      </w:pPr>
    </w:p>
    <w:p w:rsidR="00FB26F5" w:rsidRPr="00F208A2" w:rsidRDefault="00FB26F5" w:rsidP="005A2E8E">
      <w:pPr>
        <w:jc w:val="both"/>
      </w:pPr>
      <w:r w:rsidRPr="00F208A2">
        <w:t xml:space="preserve">Подрядчика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FB26F5" w:rsidRPr="00F208A2" w:rsidRDefault="00FB26F5" w:rsidP="005A2E8E">
      <w:pPr>
        <w:jc w:val="both"/>
      </w:pPr>
      <w:r w:rsidRPr="00F208A2">
        <w:t>Обеспечить в ходе выполнения работ безопасности дорожного движения, экологической безопасности, рациональному использованию территории, охране окружающей среды, зеленых насаждений и земли в соответствии с Федеральным законом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B26F5" w:rsidRPr="00F208A2" w:rsidRDefault="00FB26F5" w:rsidP="005A2E8E">
      <w:pPr>
        <w:jc w:val="both"/>
      </w:pPr>
      <w:r w:rsidRPr="00F208A2">
        <w:t>Обеспечить своевременное устранение недостатков и дефектов, выявленных при приемке работ и  незамедлительно, в течение гарантийного срока эксплуатации Объекта исправлять дефекты, допущенные при выполнении работ, за свой счет в установленные с Заказчиком сроки, не более 2-х календарных дней.</w:t>
      </w:r>
    </w:p>
    <w:p w:rsidR="00FB26F5" w:rsidRPr="00F208A2" w:rsidRDefault="00FB26F5" w:rsidP="005A2E8E">
      <w:pPr>
        <w:jc w:val="both"/>
      </w:pPr>
      <w:r w:rsidRPr="00F208A2">
        <w:t>Подрядчик должен согласовывать с Заказчиком время проведения ремонтных работ, связанных с повышенным уровнем шума и нагрузками</w:t>
      </w:r>
    </w:p>
    <w:p w:rsidR="00FB26F5" w:rsidRPr="00F208A2" w:rsidRDefault="00FB26F5" w:rsidP="005A2E8E">
      <w:pPr>
        <w:jc w:val="both"/>
        <w:rPr>
          <w:b/>
        </w:rPr>
      </w:pPr>
      <w:r w:rsidRPr="00F208A2">
        <w:rPr>
          <w:b/>
        </w:rPr>
        <w:t>7. Работы должны проводиться в соответствии с</w:t>
      </w:r>
      <w:r w:rsidRPr="00F208A2">
        <w:t xml:space="preserve"> </w:t>
      </w:r>
      <w:r w:rsidRPr="00F208A2">
        <w:rPr>
          <w:b/>
        </w:rPr>
        <w:t>нормативно – техническими документами:</w:t>
      </w:r>
    </w:p>
    <w:p w:rsidR="00FB26F5" w:rsidRPr="00F208A2" w:rsidRDefault="00FB26F5" w:rsidP="005A2E8E">
      <w:pPr>
        <w:autoSpaceDN w:val="0"/>
        <w:adjustRightInd w:val="0"/>
        <w:jc w:val="both"/>
      </w:pPr>
      <w:r w:rsidRPr="00F208A2">
        <w:t>Работы по содержанию автомобильных дорог выполняются в соответствии с требованиями нормативных документов: СП 48.13330.2011 «Организация строительства», СП 78.13330.2012 «Автомобильные дороги», СП 82.13330.2016. Свод правил.</w:t>
      </w:r>
    </w:p>
    <w:p w:rsidR="00FB26F5" w:rsidRPr="00F208A2" w:rsidRDefault="00FB26F5" w:rsidP="005A2E8E">
      <w:pPr>
        <w:autoSpaceDN w:val="0"/>
        <w:adjustRightInd w:val="0"/>
        <w:jc w:val="both"/>
      </w:pPr>
      <w:r w:rsidRPr="00F208A2">
        <w:t xml:space="preserve">Благоустройство территорий. Актуализированная редакция </w:t>
      </w:r>
      <w:proofErr w:type="spellStart"/>
      <w:r w:rsidRPr="00F208A2">
        <w:t>СНиП</w:t>
      </w:r>
      <w:proofErr w:type="spellEnd"/>
      <w:r w:rsidRPr="00F208A2">
        <w:t xml:space="preserve"> III-10-75", ГОСТ 50597-93 «Автомобильные дороги и улицы», ВСН 37-84 «Инструкция по организации движения и ограждению мест производства дорожных работ», </w:t>
      </w:r>
      <w:proofErr w:type="spellStart"/>
      <w:r w:rsidRPr="00F208A2">
        <w:t>СНиП</w:t>
      </w:r>
      <w:proofErr w:type="spellEnd"/>
      <w:r w:rsidRPr="00F208A2">
        <w:t xml:space="preserve"> 12-03-2001 «Безопасность труда в строительстве. Часть 1. Общие требования», </w:t>
      </w:r>
      <w:proofErr w:type="spellStart"/>
      <w:r w:rsidRPr="00F208A2">
        <w:t>СНиП</w:t>
      </w:r>
      <w:proofErr w:type="spellEnd"/>
      <w:r w:rsidRPr="00F208A2">
        <w:t xml:space="preserve"> 12-04-2002 «Безопасность труда в строительстве. Часть 2. Строительное производство», ГОСТ 22245-90 «Битумы нефтяные дорожные вязкие. Технические условия», ГОСТ </w:t>
      </w:r>
      <w:proofErr w:type="gramStart"/>
      <w:r w:rsidRPr="00F208A2">
        <w:t>Р</w:t>
      </w:r>
      <w:proofErr w:type="gramEnd"/>
      <w:r w:rsidRPr="00F208A2">
        <w:t xml:space="preserve"> 52128-2003 «Эмульсии битумные дорожные. Технические условия</w:t>
      </w:r>
      <w:proofErr w:type="gramStart"/>
      <w:r w:rsidRPr="00F208A2">
        <w:t xml:space="preserve">.», </w:t>
      </w:r>
      <w:proofErr w:type="gramEnd"/>
      <w:r w:rsidRPr="00F208A2">
        <w:t xml:space="preserve">ГОСТ 8736-2014 «Межгосударственный стандарт. Песок для строительных работ. Технические условия», ГОСТ 8267-93 «Щебень и гравий из плотных горных пород для строительных работ. Технические условия», ГОСТ </w:t>
      </w:r>
      <w:proofErr w:type="gramStart"/>
      <w:r w:rsidRPr="00F208A2">
        <w:t>Р</w:t>
      </w:r>
      <w:proofErr w:type="gramEnd"/>
      <w:r w:rsidRPr="00F208A2">
        <w:t xml:space="preserve"> 52289-2004</w:t>
      </w:r>
    </w:p>
    <w:p w:rsidR="00FB26F5" w:rsidRPr="00F208A2" w:rsidRDefault="00FB26F5" w:rsidP="005A2E8E">
      <w:pPr>
        <w:rPr>
          <w:b/>
        </w:rPr>
      </w:pPr>
      <w:r w:rsidRPr="00F208A2">
        <w:rPr>
          <w:b/>
        </w:rPr>
        <w:t>8. Объемы / виды работ</w:t>
      </w:r>
    </w:p>
    <w:p w:rsidR="00FB26F5" w:rsidRPr="00F208A2" w:rsidRDefault="00FB26F5" w:rsidP="005A2E8E">
      <w:pPr>
        <w:autoSpaceDN w:val="0"/>
        <w:adjustRightInd w:val="0"/>
        <w:jc w:val="both"/>
      </w:pPr>
      <w:r w:rsidRPr="00F208A2">
        <w:t>- До проведения работ по устройству асфальтобетонного покрытия переход между отфрезерованным асфальтобетонным покрытием и существующим асфальтобетонным покрытием должен составлять не более 1 см</w:t>
      </w:r>
    </w:p>
    <w:p w:rsidR="00FB26F5" w:rsidRPr="00F208A2" w:rsidRDefault="00FB26F5" w:rsidP="005A2E8E">
      <w:pPr>
        <w:autoSpaceDN w:val="0"/>
        <w:adjustRightInd w:val="0"/>
        <w:jc w:val="both"/>
      </w:pPr>
      <w:r w:rsidRPr="00F208A2">
        <w:t>- При вертикальной планировки покрытий необходимо обеспечить сток поверхностных вод до колодца системы городской ливневой канализации.</w:t>
      </w:r>
    </w:p>
    <w:p w:rsidR="00FB26F5" w:rsidRPr="00F208A2" w:rsidRDefault="00FB26F5" w:rsidP="005A2E8E">
      <w:pPr>
        <w:autoSpaceDN w:val="0"/>
        <w:adjustRightInd w:val="0"/>
        <w:jc w:val="both"/>
      </w:pPr>
      <w:r w:rsidRPr="00F208A2">
        <w:t>- Работы по ремонту асфальтобетонного покрытия территорий проводить с использованием необходимого оборудования для расчета продольного и поперечного уклонов осевой части проезда.</w:t>
      </w:r>
    </w:p>
    <w:p w:rsidR="00FB26F5" w:rsidRPr="00F208A2" w:rsidRDefault="00FB26F5" w:rsidP="005A2E8E">
      <w:pPr>
        <w:autoSpaceDN w:val="0"/>
        <w:adjustRightInd w:val="0"/>
        <w:jc w:val="both"/>
      </w:pPr>
      <w:r w:rsidRPr="00F208A2">
        <w:t>- Асфальт укладывать горячей смесью толщиной не менее 50 мм при среднесуточной температуре не менее + 5</w:t>
      </w:r>
      <w:proofErr w:type="gramStart"/>
      <w:r w:rsidRPr="00F208A2">
        <w:t xml:space="preserve"> С</w:t>
      </w:r>
      <w:proofErr w:type="gramEnd"/>
      <w:r w:rsidRPr="00F208A2">
        <w:sym w:font="Symbol" w:char="F0B0"/>
      </w:r>
      <w:r w:rsidRPr="00F208A2">
        <w:t xml:space="preserve"> на сухую поверхность.</w:t>
      </w:r>
    </w:p>
    <w:p w:rsidR="00FB26F5" w:rsidRPr="00F208A2" w:rsidRDefault="00FB26F5" w:rsidP="005A2E8E">
      <w:pPr>
        <w:autoSpaceDN w:val="0"/>
        <w:adjustRightInd w:val="0"/>
        <w:jc w:val="both"/>
      </w:pPr>
      <w:r w:rsidRPr="00F208A2">
        <w:t>- Установка технических средств организации дорожного движения – искусственных дорожных неровностей (ИДН) производится при необходимости, по согласованию с  заказчиком.</w:t>
      </w:r>
    </w:p>
    <w:p w:rsidR="00FB26F5" w:rsidRPr="00F208A2" w:rsidRDefault="00FB26F5" w:rsidP="005A2E8E">
      <w:pPr>
        <w:autoSpaceDN w:val="0"/>
        <w:adjustRightInd w:val="0"/>
        <w:jc w:val="both"/>
      </w:pPr>
      <w:r w:rsidRPr="00F208A2">
        <w:t xml:space="preserve">- При уплотнении асфальтового покрытия использовать каток весом до 3,5 т. При необходимости допускается использование </w:t>
      </w:r>
      <w:proofErr w:type="spellStart"/>
      <w:r w:rsidRPr="00F208A2">
        <w:t>виброплиты</w:t>
      </w:r>
      <w:proofErr w:type="spellEnd"/>
      <w:r w:rsidRPr="00F208A2">
        <w:t xml:space="preserve">. </w:t>
      </w:r>
    </w:p>
    <w:tbl>
      <w:tblPr>
        <w:tblpPr w:leftFromText="180" w:rightFromText="180" w:vertAnchor="text" w:horzAnchor="margin" w:tblpXSpec="center" w:tblpY="220"/>
        <w:tblW w:w="10456" w:type="dxa"/>
        <w:tblLayout w:type="fixed"/>
        <w:tblLook w:val="04A0"/>
      </w:tblPr>
      <w:tblGrid>
        <w:gridCol w:w="673"/>
        <w:gridCol w:w="6776"/>
        <w:gridCol w:w="1448"/>
        <w:gridCol w:w="1134"/>
        <w:gridCol w:w="425"/>
      </w:tblGrid>
      <w:tr w:rsidR="00FB26F5" w:rsidRPr="006C532C" w:rsidTr="004B780A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F5" w:rsidRPr="004B2FFD" w:rsidRDefault="00FB26F5" w:rsidP="005A2E8E">
            <w:pPr>
              <w:jc w:val="center"/>
            </w:pPr>
            <w:r w:rsidRPr="004B2FFD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>№</w:t>
            </w:r>
            <w:r w:rsidRPr="004B2FF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2F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2FFD">
              <w:rPr>
                <w:sz w:val="22"/>
                <w:szCs w:val="22"/>
              </w:rPr>
              <w:t>/</w:t>
            </w:r>
            <w:proofErr w:type="spellStart"/>
            <w:r w:rsidRPr="004B2F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F5" w:rsidRPr="004B2FFD" w:rsidRDefault="00FB26F5" w:rsidP="005A2E8E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работ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F5" w:rsidRPr="004B2FFD" w:rsidRDefault="00FB26F5" w:rsidP="005A2E8E">
            <w:pPr>
              <w:jc w:val="center"/>
            </w:pPr>
            <w:r w:rsidRPr="004B2FF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F5" w:rsidRPr="004B2FFD" w:rsidRDefault="00FB26F5" w:rsidP="005A2E8E">
            <w:pPr>
              <w:jc w:val="center"/>
            </w:pPr>
            <w:r w:rsidRPr="004B2FFD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</w:t>
            </w:r>
            <w:r w:rsidRPr="004B2FFD">
              <w:rPr>
                <w:sz w:val="22"/>
                <w:szCs w:val="22"/>
              </w:rPr>
              <w:t>чество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F5" w:rsidRPr="004B2FFD" w:rsidRDefault="00FB26F5" w:rsidP="005A2E8E">
            <w:pPr>
              <w:ind w:left="-250" w:firstLine="250"/>
            </w:pPr>
          </w:p>
        </w:tc>
      </w:tr>
      <w:tr w:rsidR="00FB26F5" w:rsidRPr="006C532C" w:rsidTr="004B780A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F5" w:rsidRPr="004B2FFD" w:rsidRDefault="00FB26F5" w:rsidP="005A2E8E"/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F5" w:rsidRPr="004B2FFD" w:rsidRDefault="00FB26F5" w:rsidP="005A2E8E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F5" w:rsidRPr="004B2FFD" w:rsidRDefault="00FB26F5" w:rsidP="005A2E8E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F5" w:rsidRPr="004B2FFD" w:rsidRDefault="00FB26F5" w:rsidP="005A2E8E"/>
        </w:tc>
      </w:tr>
      <w:tr w:rsidR="00FB26F5" w:rsidRPr="006C532C" w:rsidTr="004B780A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b/>
                <w:bCs/>
                <w:lang w:eastAsia="ru-RU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6F5" w:rsidRPr="004B2FFD" w:rsidRDefault="00FB26F5" w:rsidP="005A2E8E">
            <w:pPr>
              <w:ind w:left="37"/>
              <w:rPr>
                <w:b/>
                <w:bCs/>
              </w:rPr>
            </w:pPr>
            <w:r w:rsidRPr="00671D7A">
              <w:rPr>
                <w:b/>
                <w:bCs/>
                <w:sz w:val="22"/>
                <w:szCs w:val="22"/>
              </w:rPr>
              <w:t>Раздел 1. Проезжая часть</w:t>
            </w:r>
          </w:p>
        </w:tc>
      </w:tr>
      <w:tr w:rsidR="00FB26F5" w:rsidRPr="006C532C" w:rsidTr="004B780A">
        <w:trPr>
          <w:trHeight w:val="3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5A2E8E">
            <w:r w:rsidRPr="00671D7A">
              <w:rPr>
                <w:sz w:val="22"/>
                <w:szCs w:val="22"/>
              </w:rPr>
              <w:t>Нарезка швов асфальтобетонного покрытия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671D7A">
              <w:rPr>
                <w:sz w:val="22"/>
                <w:szCs w:val="22"/>
              </w:rPr>
              <w:t>м/</w:t>
            </w:r>
            <w:proofErr w:type="spellStart"/>
            <w:proofErr w:type="gramStart"/>
            <w:r w:rsidRPr="00671D7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>
              <w:rPr>
                <w:sz w:val="22"/>
                <w:szCs w:val="22"/>
              </w:rPr>
              <w:t>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pPr>
              <w:ind w:right="560"/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3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5A2E8E">
            <w:r w:rsidRPr="00671D7A">
              <w:rPr>
                <w:sz w:val="22"/>
                <w:szCs w:val="22"/>
              </w:rPr>
              <w:t xml:space="preserve">Разборка </w:t>
            </w:r>
            <w:proofErr w:type="gramStart"/>
            <w:r w:rsidRPr="00671D7A">
              <w:rPr>
                <w:sz w:val="22"/>
                <w:szCs w:val="22"/>
              </w:rPr>
              <w:t>существующего</w:t>
            </w:r>
            <w:proofErr w:type="gramEnd"/>
            <w:r w:rsidRPr="00671D7A">
              <w:rPr>
                <w:sz w:val="22"/>
                <w:szCs w:val="22"/>
              </w:rPr>
              <w:t xml:space="preserve"> а/б покрытия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671D7A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>
              <w:rPr>
                <w:sz w:val="22"/>
                <w:szCs w:val="22"/>
              </w:rPr>
              <w:t>11,966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jc w:val="center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5A2E8E">
            <w:r w:rsidRPr="0024504D">
              <w:rPr>
                <w:sz w:val="22"/>
                <w:szCs w:val="22"/>
              </w:rPr>
              <w:t>Перевозка строительного мусора (25 км)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proofErr w:type="spellStart"/>
            <w:r w:rsidRPr="0024504D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>
              <w:rPr>
                <w:sz w:val="22"/>
                <w:szCs w:val="22"/>
              </w:rPr>
              <w:t>13,1956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A039E1">
              <w:rPr>
                <w:sz w:val="22"/>
                <w:szCs w:val="22"/>
              </w:rPr>
              <w:t>Розлив вяжущих материалов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proofErr w:type="spellStart"/>
            <w:r w:rsidRPr="00A039E1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>
              <w:rPr>
                <w:sz w:val="22"/>
                <w:szCs w:val="22"/>
              </w:rPr>
              <w:t>0,2015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A039E1">
              <w:rPr>
                <w:sz w:val="22"/>
                <w:szCs w:val="22"/>
              </w:rPr>
              <w:t>Устройство выравнивающего слоя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A039E1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>
              <w:rPr>
                <w:sz w:val="22"/>
                <w:szCs w:val="22"/>
              </w:rPr>
              <w:t>7,6923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A039E1">
              <w:rPr>
                <w:sz w:val="22"/>
                <w:szCs w:val="22"/>
              </w:rPr>
              <w:t>Устройство верхнего слоя (h=5 см)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A039E1">
              <w:rPr>
                <w:sz w:val="22"/>
                <w:szCs w:val="22"/>
              </w:rPr>
              <w:t>м</w:t>
            </w:r>
            <w:proofErr w:type="gramStart"/>
            <w:r w:rsidRPr="00A039E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A039E1">
              <w:rPr>
                <w:sz w:val="22"/>
                <w:szCs w:val="22"/>
              </w:rPr>
              <w:t>239,92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5A2E8E">
            <w:r w:rsidRPr="00A039E1">
              <w:rPr>
                <w:sz w:val="22"/>
                <w:szCs w:val="22"/>
              </w:rPr>
              <w:t>Демонтаж дорожного бетонного борта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560939">
              <w:rPr>
                <w:sz w:val="22"/>
                <w:szCs w:val="22"/>
              </w:rPr>
              <w:t>п</w:t>
            </w:r>
            <w:proofErr w:type="gramStart"/>
            <w:r w:rsidRPr="0056093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pPr>
              <w:ind w:left="-250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560939">
              <w:rPr>
                <w:sz w:val="22"/>
                <w:szCs w:val="22"/>
              </w:rPr>
              <w:t>Установка бетонного борта на проектную отметку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560939">
              <w:rPr>
                <w:sz w:val="22"/>
                <w:szCs w:val="22"/>
              </w:rPr>
              <w:t>п</w:t>
            </w:r>
            <w:proofErr w:type="gramStart"/>
            <w:r w:rsidRPr="0056093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5A2E8E">
            <w:pPr>
              <w:ind w:left="37"/>
            </w:pPr>
            <w:r w:rsidRPr="00560939">
              <w:rPr>
                <w:b/>
                <w:bCs/>
                <w:sz w:val="22"/>
                <w:szCs w:val="22"/>
              </w:rPr>
              <w:t>Раздел 2.Устройство тротуара из а/б покрытия</w:t>
            </w:r>
          </w:p>
        </w:tc>
      </w:tr>
      <w:tr w:rsidR="00FB26F5" w:rsidRPr="006C532C" w:rsidTr="004B780A">
        <w:trPr>
          <w:trHeight w:val="2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5A2E8E">
            <w:r w:rsidRPr="00EC12CB">
              <w:rPr>
                <w:sz w:val="22"/>
                <w:szCs w:val="22"/>
              </w:rPr>
              <w:t>Устройство земляного корыта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м</w:t>
            </w:r>
            <w:proofErr w:type="gramStart"/>
            <w:r w:rsidRPr="004B2FF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>
              <w:rPr>
                <w:sz w:val="22"/>
                <w:szCs w:val="22"/>
              </w:rPr>
              <w:t>56,22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5A2E8E">
            <w:r w:rsidRPr="00F833E9">
              <w:rPr>
                <w:sz w:val="22"/>
                <w:szCs w:val="22"/>
              </w:rPr>
              <w:t>Перевозка грунта (25 км)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>
              <w:rPr>
                <w:sz w:val="22"/>
                <w:szCs w:val="22"/>
              </w:rPr>
              <w:t>25,32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5A2E8E">
            <w:r w:rsidRPr="00F833E9">
              <w:rPr>
                <w:sz w:val="22"/>
                <w:szCs w:val="22"/>
              </w:rPr>
              <w:t>Установка тротуарного борта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F833E9">
              <w:rPr>
                <w:sz w:val="22"/>
                <w:szCs w:val="22"/>
              </w:rPr>
              <w:t>п</w:t>
            </w:r>
            <w:proofErr w:type="gramStart"/>
            <w:r w:rsidRPr="00F833E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>
              <w:rPr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5A2E8E">
            <w:r w:rsidRPr="00F833E9">
              <w:rPr>
                <w:sz w:val="22"/>
                <w:szCs w:val="22"/>
              </w:rPr>
              <w:t>Устройство песчаного основания (h=10 см)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5A2E8E">
            <w:r w:rsidRPr="00F833E9">
              <w:rPr>
                <w:sz w:val="22"/>
                <w:szCs w:val="22"/>
              </w:rPr>
              <w:t xml:space="preserve">Устройство щебеночного основания (h=15 </w:t>
            </w:r>
            <w:proofErr w:type="spellStart"/>
            <w:proofErr w:type="gramStart"/>
            <w:r w:rsidRPr="00F833E9">
              <w:rPr>
                <w:sz w:val="22"/>
                <w:szCs w:val="22"/>
              </w:rPr>
              <w:t>c</w:t>
            </w:r>
            <w:proofErr w:type="gramEnd"/>
            <w:r w:rsidRPr="00F833E9">
              <w:rPr>
                <w:sz w:val="22"/>
                <w:szCs w:val="22"/>
              </w:rPr>
              <w:t>м</w:t>
            </w:r>
            <w:proofErr w:type="spellEnd"/>
            <w:r w:rsidRPr="00F833E9">
              <w:rPr>
                <w:sz w:val="22"/>
                <w:szCs w:val="22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Смена воронок водосточных труб с лестниц или подмостей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5A2E8E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proofErr w:type="gramStart"/>
            <w:r w:rsidRPr="00F833E9">
              <w:rPr>
                <w:sz w:val="22"/>
                <w:szCs w:val="22"/>
              </w:rPr>
              <w:t>Устройство</w:t>
            </w:r>
            <w:proofErr w:type="gramEnd"/>
            <w:r w:rsidRPr="00F833E9">
              <w:rPr>
                <w:sz w:val="22"/>
                <w:szCs w:val="22"/>
              </w:rPr>
              <w:t xml:space="preserve"> а/б покрытия на тротуаре (h=4 см)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5A2E8E"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5A2E8E">
            <w:r w:rsidRPr="004B2FFD">
              <w:rPr>
                <w:sz w:val="22"/>
                <w:szCs w:val="22"/>
              </w:rPr>
              <w:t> </w:t>
            </w:r>
          </w:p>
        </w:tc>
      </w:tr>
    </w:tbl>
    <w:p w:rsidR="00FB26F5" w:rsidRDefault="00FB26F5" w:rsidP="005A2E8E">
      <w:pPr>
        <w:autoSpaceDN w:val="0"/>
        <w:adjustRightInd w:val="0"/>
        <w:rPr>
          <w:b/>
        </w:rPr>
      </w:pPr>
    </w:p>
    <w:p w:rsidR="00FB26F5" w:rsidRPr="00F208A2" w:rsidRDefault="00FB26F5" w:rsidP="005A2E8E">
      <w:pPr>
        <w:autoSpaceDN w:val="0"/>
        <w:adjustRightInd w:val="0"/>
        <w:rPr>
          <w:b/>
        </w:rPr>
      </w:pPr>
      <w:r w:rsidRPr="00F208A2">
        <w:rPr>
          <w:b/>
        </w:rPr>
        <w:t>9. Не допускается при проведении ремонта асфальтовых покрытий:</w:t>
      </w:r>
    </w:p>
    <w:p w:rsidR="00FB26F5" w:rsidRPr="00F208A2" w:rsidRDefault="00FB26F5" w:rsidP="005A2E8E">
      <w:pPr>
        <w:autoSpaceDN w:val="0"/>
        <w:adjustRightInd w:val="0"/>
      </w:pPr>
      <w:r w:rsidRPr="00F208A2">
        <w:t>Выполнение работ без подготовки основания.</w:t>
      </w:r>
    </w:p>
    <w:p w:rsidR="00FB26F5" w:rsidRPr="00F208A2" w:rsidRDefault="00FB26F5" w:rsidP="005A2E8E">
      <w:pPr>
        <w:autoSpaceDN w:val="0"/>
        <w:adjustRightInd w:val="0"/>
      </w:pPr>
      <w:r w:rsidRPr="00F208A2">
        <w:t>Нарушение температурного режима при укладке и уплотнении асфальтобетонных смесей.</w:t>
      </w:r>
    </w:p>
    <w:p w:rsidR="00FB26F5" w:rsidRPr="00F208A2" w:rsidRDefault="00FB26F5" w:rsidP="005A2E8E">
      <w:pPr>
        <w:autoSpaceDN w:val="0"/>
        <w:adjustRightInd w:val="0"/>
      </w:pPr>
      <w:r w:rsidRPr="00F208A2">
        <w:t>Просветы под 3-х метровой рейкой.</w:t>
      </w:r>
    </w:p>
    <w:p w:rsidR="00FB26F5" w:rsidRPr="00F208A2" w:rsidRDefault="00FB26F5" w:rsidP="005A2E8E">
      <w:pPr>
        <w:autoSpaceDN w:val="0"/>
        <w:adjustRightInd w:val="0"/>
      </w:pPr>
      <w:r w:rsidRPr="00F208A2">
        <w:t>Ширина швов между бортовыми камнями превышает 5 мм.</w:t>
      </w:r>
    </w:p>
    <w:p w:rsidR="00FB26F5" w:rsidRPr="00F208A2" w:rsidRDefault="00FB26F5" w:rsidP="005A2E8E">
      <w:pPr>
        <w:autoSpaceDN w:val="0"/>
        <w:adjustRightInd w:val="0"/>
      </w:pPr>
      <w:r w:rsidRPr="00F208A2">
        <w:t>Не обеспечение требуемого коэффициента уплотнения.</w:t>
      </w:r>
    </w:p>
    <w:p w:rsidR="00FB26F5" w:rsidRPr="00F208A2" w:rsidRDefault="00FB26F5" w:rsidP="005A2E8E">
      <w:pPr>
        <w:autoSpaceDN w:val="0"/>
        <w:adjustRightInd w:val="0"/>
      </w:pPr>
      <w:r w:rsidRPr="00F208A2">
        <w:t>Несоблюдение толщины слоя укладываемого покрытия.</w:t>
      </w:r>
    </w:p>
    <w:p w:rsidR="00FB26F5" w:rsidRPr="00F208A2" w:rsidRDefault="00FB26F5" w:rsidP="005A2E8E">
      <w:pPr>
        <w:autoSpaceDN w:val="0"/>
        <w:adjustRightInd w:val="0"/>
      </w:pPr>
      <w:r w:rsidRPr="00F208A2">
        <w:t>Не обеспечение требуемого сцепления между слоями.</w:t>
      </w:r>
    </w:p>
    <w:p w:rsidR="0031083F" w:rsidRPr="007175AA" w:rsidRDefault="007D7FAF" w:rsidP="005A2E8E">
      <w:pPr>
        <w:pStyle w:val="a8"/>
        <w:ind w:left="0" w:firstLine="708"/>
        <w:jc w:val="both"/>
      </w:pPr>
      <w:r w:rsidRPr="007D7FAF">
        <w:t xml:space="preserve"> </w:t>
      </w: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612A90">
        <w:trPr>
          <w:trHeight w:val="340"/>
        </w:trPr>
        <w:tc>
          <w:tcPr>
            <w:tcW w:w="442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</w:p>
    <w:p w:rsidR="0031083F" w:rsidRDefault="0031083F" w:rsidP="005A2E8E">
      <w:pPr>
        <w:jc w:val="right"/>
      </w:pPr>
    </w:p>
    <w:p w:rsidR="007D7FAF" w:rsidRDefault="007D7FAF" w:rsidP="005A2E8E">
      <w:pPr>
        <w:jc w:val="right"/>
      </w:pPr>
    </w:p>
    <w:p w:rsidR="007D7FAF" w:rsidRDefault="007D7FAF" w:rsidP="005A2E8E">
      <w:pPr>
        <w:jc w:val="right"/>
      </w:pPr>
    </w:p>
    <w:p w:rsidR="007D7FAF" w:rsidRDefault="007D7FAF" w:rsidP="005A2E8E">
      <w:pPr>
        <w:jc w:val="right"/>
      </w:pPr>
    </w:p>
    <w:p w:rsidR="002D1A74" w:rsidRDefault="002D1A74" w:rsidP="005A2E8E">
      <w:pPr>
        <w:jc w:val="right"/>
      </w:pPr>
    </w:p>
    <w:p w:rsidR="008E4141" w:rsidRDefault="008E4141" w:rsidP="005A2E8E">
      <w:pPr>
        <w:jc w:val="right"/>
      </w:pPr>
    </w:p>
    <w:p w:rsidR="002D1A74" w:rsidRDefault="002D1A74" w:rsidP="005A2E8E">
      <w:pPr>
        <w:jc w:val="right"/>
      </w:pPr>
    </w:p>
    <w:p w:rsidR="002D1A74" w:rsidRDefault="002D1A74" w:rsidP="005A2E8E">
      <w:pPr>
        <w:jc w:val="right"/>
      </w:pPr>
    </w:p>
    <w:p w:rsidR="007D7FAF" w:rsidRDefault="007D7FAF" w:rsidP="005A2E8E">
      <w:pPr>
        <w:jc w:val="right"/>
      </w:pPr>
    </w:p>
    <w:p w:rsidR="007D7FAF" w:rsidRPr="007175AA" w:rsidRDefault="007D7FAF" w:rsidP="005A2E8E">
      <w:pPr>
        <w:jc w:val="right"/>
      </w:pPr>
    </w:p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t xml:space="preserve">Приложение № 2 </w:t>
      </w:r>
    </w:p>
    <w:p w:rsidR="00AC0DCE" w:rsidRPr="007175AA" w:rsidRDefault="00AC0DCE" w:rsidP="005A2E8E">
      <w:pPr>
        <w:jc w:val="right"/>
      </w:pPr>
      <w:r w:rsidRPr="007175AA">
        <w:t xml:space="preserve">к договору № _______________ </w:t>
      </w:r>
      <w:proofErr w:type="gramStart"/>
      <w:r w:rsidRPr="007175AA">
        <w:t>от</w:t>
      </w:r>
      <w:proofErr w:type="gramEnd"/>
      <w:r w:rsidRPr="007175AA">
        <w:t xml:space="preserve"> ___________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AC0DCE" w:rsidRPr="007175AA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31083F" w:rsidRPr="007175AA">
        <w:t xml:space="preserve"> по октябрь 2022г.</w:t>
      </w:r>
    </w:p>
    <w:p w:rsidR="00AC0DCE" w:rsidRPr="007175AA" w:rsidRDefault="00AC0DCE" w:rsidP="005A2E8E"/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31083F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8E4141">
          <w:pgSz w:w="11909" w:h="16834"/>
          <w:pgMar w:top="1134" w:right="1134" w:bottom="1134" w:left="1418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1594"/>
        <w:gridCol w:w="1179"/>
        <w:gridCol w:w="1170"/>
        <w:gridCol w:w="1434"/>
        <w:gridCol w:w="1604"/>
        <w:gridCol w:w="1339"/>
      </w:tblGrid>
      <w:tr w:rsidR="00AC0DCE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C0DCE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C0DCE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C0DCE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lastRenderedPageBreak/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B6" w:rsidRDefault="001E19B6" w:rsidP="00F03291">
      <w:r>
        <w:separator/>
      </w:r>
    </w:p>
  </w:endnote>
  <w:endnote w:type="continuationSeparator" w:id="0">
    <w:p w:rsidR="001E19B6" w:rsidRDefault="001E19B6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B6" w:rsidRDefault="001E19B6" w:rsidP="00F03291">
      <w:r>
        <w:separator/>
      </w:r>
    </w:p>
  </w:footnote>
  <w:footnote w:type="continuationSeparator" w:id="0">
    <w:p w:rsidR="001E19B6" w:rsidRDefault="001E19B6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Default="00545721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03E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3EB9">
      <w:rPr>
        <w:rStyle w:val="a3"/>
        <w:noProof/>
      </w:rPr>
      <w:t>7</w:t>
    </w:r>
    <w:r>
      <w:rPr>
        <w:rStyle w:val="a3"/>
      </w:rPr>
      <w:fldChar w:fldCharType="end"/>
    </w:r>
  </w:p>
  <w:p w:rsidR="00612A90" w:rsidRDefault="00612A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Pr="00CF3CDF" w:rsidRDefault="00545721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903EB9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B91D59">
      <w:rPr>
        <w:rStyle w:val="a3"/>
        <w:noProof/>
      </w:rPr>
      <w:t>13</w:t>
    </w:r>
    <w:r w:rsidRPr="00CF3CDF">
      <w:rPr>
        <w:rStyle w:val="a3"/>
      </w:rPr>
      <w:fldChar w:fldCharType="end"/>
    </w:r>
  </w:p>
  <w:p w:rsidR="00612A90" w:rsidRDefault="00612A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5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4"/>
  </w:num>
  <w:num w:numId="5">
    <w:abstractNumId w:val="6"/>
  </w:num>
  <w:num w:numId="6">
    <w:abstractNumId w:val="13"/>
  </w:num>
  <w:num w:numId="7">
    <w:abstractNumId w:val="15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40309"/>
    <w:rsid w:val="000B1D10"/>
    <w:rsid w:val="000C558A"/>
    <w:rsid w:val="000F680D"/>
    <w:rsid w:val="00117FED"/>
    <w:rsid w:val="00153A5D"/>
    <w:rsid w:val="001A2AE5"/>
    <w:rsid w:val="001A48D4"/>
    <w:rsid w:val="001B063E"/>
    <w:rsid w:val="001B0A2D"/>
    <w:rsid w:val="001E19B6"/>
    <w:rsid w:val="001F0F86"/>
    <w:rsid w:val="002151F8"/>
    <w:rsid w:val="002172EF"/>
    <w:rsid w:val="0026298D"/>
    <w:rsid w:val="00284689"/>
    <w:rsid w:val="00284FE1"/>
    <w:rsid w:val="00292BF4"/>
    <w:rsid w:val="002C2B11"/>
    <w:rsid w:val="002C3056"/>
    <w:rsid w:val="002C3E19"/>
    <w:rsid w:val="002D1A74"/>
    <w:rsid w:val="002E3F6A"/>
    <w:rsid w:val="002F3FCA"/>
    <w:rsid w:val="0031083F"/>
    <w:rsid w:val="00343CE5"/>
    <w:rsid w:val="00361F71"/>
    <w:rsid w:val="003768EA"/>
    <w:rsid w:val="00386F21"/>
    <w:rsid w:val="003975B9"/>
    <w:rsid w:val="003B740B"/>
    <w:rsid w:val="003D2EF6"/>
    <w:rsid w:val="003D7F6C"/>
    <w:rsid w:val="004358F0"/>
    <w:rsid w:val="00465304"/>
    <w:rsid w:val="004717A5"/>
    <w:rsid w:val="00474E74"/>
    <w:rsid w:val="00483446"/>
    <w:rsid w:val="004E0761"/>
    <w:rsid w:val="004F0993"/>
    <w:rsid w:val="00510DBB"/>
    <w:rsid w:val="00545721"/>
    <w:rsid w:val="005601FC"/>
    <w:rsid w:val="00561688"/>
    <w:rsid w:val="00567D29"/>
    <w:rsid w:val="005A2E8E"/>
    <w:rsid w:val="005E2DD3"/>
    <w:rsid w:val="00612A90"/>
    <w:rsid w:val="006279DA"/>
    <w:rsid w:val="006A328F"/>
    <w:rsid w:val="006D1730"/>
    <w:rsid w:val="006F650E"/>
    <w:rsid w:val="00704E75"/>
    <w:rsid w:val="007175AA"/>
    <w:rsid w:val="00767BDA"/>
    <w:rsid w:val="007C44AF"/>
    <w:rsid w:val="007D7FAF"/>
    <w:rsid w:val="00836CAA"/>
    <w:rsid w:val="00847C2B"/>
    <w:rsid w:val="00852082"/>
    <w:rsid w:val="008540B8"/>
    <w:rsid w:val="008953D4"/>
    <w:rsid w:val="008A5880"/>
    <w:rsid w:val="008C5F11"/>
    <w:rsid w:val="008E1DFE"/>
    <w:rsid w:val="008E4141"/>
    <w:rsid w:val="00903EB9"/>
    <w:rsid w:val="00920742"/>
    <w:rsid w:val="00976C66"/>
    <w:rsid w:val="009E7446"/>
    <w:rsid w:val="00A106CF"/>
    <w:rsid w:val="00A217CB"/>
    <w:rsid w:val="00A3046A"/>
    <w:rsid w:val="00A34BD9"/>
    <w:rsid w:val="00A707AB"/>
    <w:rsid w:val="00A97F75"/>
    <w:rsid w:val="00AB327B"/>
    <w:rsid w:val="00AC0DCE"/>
    <w:rsid w:val="00AC702B"/>
    <w:rsid w:val="00AF7D05"/>
    <w:rsid w:val="00B50B21"/>
    <w:rsid w:val="00B708BD"/>
    <w:rsid w:val="00B91D59"/>
    <w:rsid w:val="00BD4B61"/>
    <w:rsid w:val="00C16FE8"/>
    <w:rsid w:val="00C90EF5"/>
    <w:rsid w:val="00CD686C"/>
    <w:rsid w:val="00DE751D"/>
    <w:rsid w:val="00E00017"/>
    <w:rsid w:val="00E43FF8"/>
    <w:rsid w:val="00E705FB"/>
    <w:rsid w:val="00E871C4"/>
    <w:rsid w:val="00E94932"/>
    <w:rsid w:val="00E95ADD"/>
    <w:rsid w:val="00E95C7C"/>
    <w:rsid w:val="00EE0711"/>
    <w:rsid w:val="00EE57B8"/>
    <w:rsid w:val="00F03291"/>
    <w:rsid w:val="00F22E10"/>
    <w:rsid w:val="00F321D1"/>
    <w:rsid w:val="00F419DB"/>
    <w:rsid w:val="00FB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6534</Words>
  <Characters>37248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7</cp:revision>
  <cp:lastPrinted>2022-09-09T10:13:00Z</cp:lastPrinted>
  <dcterms:created xsi:type="dcterms:W3CDTF">2022-09-09T10:12:00Z</dcterms:created>
  <dcterms:modified xsi:type="dcterms:W3CDTF">2022-10-05T11:08:00Z</dcterms:modified>
</cp:coreProperties>
</file>